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BA2F" w14:textId="3764FCBF" w:rsidR="00BF2417" w:rsidRDefault="00DC3315" w:rsidP="00DC3315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战略投资与运营部副部长</w:t>
      </w:r>
      <w:r w:rsidR="00D24BCE">
        <w:rPr>
          <w:rFonts w:ascii="黑体" w:eastAsia="黑体" w:cs="黑体" w:hint="eastAsia"/>
          <w:kern w:val="0"/>
          <w:sz w:val="36"/>
          <w:szCs w:val="36"/>
          <w:lang w:val="zh-CN"/>
        </w:rPr>
        <w:t>岗位说明书</w:t>
      </w:r>
    </w:p>
    <w:p w14:paraId="5A2E70EB" w14:textId="77777777" w:rsidR="00BF2417" w:rsidRDefault="00BF2417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BF2417" w:rsidRPr="00906A6D" w14:paraId="59014DF3" w14:textId="7777777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AECB07" w14:textId="77777777" w:rsidR="00BF2417" w:rsidRPr="00906A6D" w:rsidRDefault="00D24BC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AF9559" w14:textId="4F220AE5" w:rsidR="00BF2417" w:rsidRPr="00906A6D" w:rsidRDefault="00DC331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战略投资与运营部副部长</w:t>
            </w:r>
          </w:p>
        </w:tc>
      </w:tr>
      <w:tr w:rsidR="00BF2417" w:rsidRPr="00906A6D" w14:paraId="0410B8BF" w14:textId="77777777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83C38" w14:textId="77777777" w:rsidR="00BF2417" w:rsidRPr="00906A6D" w:rsidRDefault="00D24BCE">
            <w:pPr>
              <w:autoSpaceDE w:val="0"/>
              <w:autoSpaceDN w:val="0"/>
              <w:adjustRightInd w:val="0"/>
              <w:spacing w:line="320" w:lineRule="atLeast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</w:p>
          <w:p w14:paraId="16CAFB20" w14:textId="11DAD00F" w:rsidR="00BF2417" w:rsidRPr="00906A6D" w:rsidRDefault="00522CF4" w:rsidP="00522CF4">
            <w:pPr>
              <w:autoSpaceDE w:val="0"/>
              <w:autoSpaceDN w:val="0"/>
              <w:adjustRightInd w:val="0"/>
              <w:ind w:left="119" w:firstLine="357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协助部长做好部门建设和综合管理工作</w:t>
            </w:r>
            <w:r w:rsidR="00835058"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 w:rsidR="00906A6D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分管集团改革改制、投资融资、重组上市、股权管理等工作。</w:t>
            </w:r>
          </w:p>
        </w:tc>
      </w:tr>
      <w:tr w:rsidR="00BF2417" w:rsidRPr="00906A6D" w14:paraId="590F0347" w14:textId="77777777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C1AC2" w14:textId="6436FDBE" w:rsidR="00BF2417" w:rsidRPr="00906A6D" w:rsidRDefault="00D24BCE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岗位职责：</w:t>
            </w:r>
          </w:p>
          <w:p w14:paraId="3F5F0498" w14:textId="6B9289B0" w:rsidR="000727FF" w:rsidRDefault="000727FF" w:rsidP="00B843F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负责协助部长做好部门四处两办建设，开展部门内部的人员、职责、</w:t>
            </w:r>
            <w:r w:rsidR="00835058">
              <w:rPr>
                <w:rFonts w:ascii="宋体" w:hAnsi="宋体" w:cs="宋体" w:hint="eastAsia"/>
                <w:kern w:val="0"/>
                <w:sz w:val="28"/>
                <w:szCs w:val="28"/>
              </w:rPr>
              <w:t>合规、信息化等日常管理工作，促进部门主责的重点工作任务落实完成</w:t>
            </w:r>
            <w:r w:rsidR="00337D66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1BF8AC47" w14:textId="46848E5F" w:rsidR="00906A6D" w:rsidRPr="00906A6D" w:rsidRDefault="00CF5F88" w:rsidP="00B843F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负责协助部长组织实施集团投融资活动，</w:t>
            </w:r>
            <w:r w:rsidR="00835058">
              <w:rPr>
                <w:rFonts w:ascii="宋体" w:hAnsi="宋体" w:cs="宋体" w:hint="eastAsia"/>
                <w:kern w:val="0"/>
                <w:sz w:val="28"/>
                <w:szCs w:val="28"/>
              </w:rPr>
              <w:t>制定投融资规划，完善制度体系，</w:t>
            </w: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开展投资项目审批</w:t>
            </w:r>
            <w:r w:rsidR="00906A6D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，强化投资项目事中、事后</w:t>
            </w: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全过程管控</w:t>
            </w:r>
            <w:r w:rsid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34454991" w14:textId="6F2C0A41" w:rsidR="00B843FC" w:rsidRPr="00906A6D" w:rsidRDefault="00906A6D" w:rsidP="00B843F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负责协助部长</w:t>
            </w:r>
            <w:r w:rsidR="00CF5F88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组织实施</w:t>
            </w: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集团及子企业</w:t>
            </w:r>
            <w:r w:rsidR="00CF5F88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对外并购重组和上市等重大资本运作，构建资金链</w:t>
            </w:r>
            <w:r w:rsidR="00835058">
              <w:rPr>
                <w:rFonts w:ascii="宋体" w:hAnsi="宋体" w:cs="宋体" w:hint="eastAsia"/>
                <w:kern w:val="0"/>
                <w:sz w:val="28"/>
                <w:szCs w:val="28"/>
              </w:rPr>
              <w:t>，统筹私募股权基金等投资工具的管理</w:t>
            </w:r>
            <w:r w:rsidR="00CF5F88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2CBE667D" w14:textId="03E2D338" w:rsidR="006E55D2" w:rsidRPr="00906A6D" w:rsidRDefault="00CF5F88" w:rsidP="006E55D2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负责</w:t>
            </w:r>
            <w:r w:rsidR="00B843FC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协助部长</w:t>
            </w:r>
            <w:r w:rsid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实施</w:t>
            </w: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股权管理工作，开展子企业董事会建设，</w:t>
            </w:r>
            <w:r w:rsidR="00B843FC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组织内部层级调整、结构优化，履行</w:t>
            </w:r>
            <w:r w:rsidR="00906A6D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全资、控股及参股公司的</w:t>
            </w:r>
            <w:r w:rsidR="00B843FC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股东权责</w:t>
            </w:r>
            <w:r w:rsidR="006E55D2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75DBA487" w14:textId="012DB9F2" w:rsidR="00B843FC" w:rsidRPr="00906A6D" w:rsidRDefault="00B843FC" w:rsidP="006E55D2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负责协助部长组织实施改革改制，制定</w:t>
            </w:r>
            <w:r w:rsidR="00835058">
              <w:rPr>
                <w:rFonts w:ascii="宋体" w:hAnsi="宋体" w:cs="宋体" w:hint="eastAsia"/>
                <w:kern w:val="0"/>
                <w:sz w:val="28"/>
                <w:szCs w:val="28"/>
              </w:rPr>
              <w:t>并</w:t>
            </w: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推进国企改革行动等综合改革方案，完成中国特色现代企业制度完善、法人压减、混合所有制改革、骨干员工持股等专项改革任务</w:t>
            </w:r>
            <w:r w:rsidR="006E55D2"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7D9D8740" w14:textId="6FB90FDC" w:rsidR="00DC3315" w:rsidRPr="00906A6D" w:rsidRDefault="00522CF4" w:rsidP="006E55D2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06A6D">
              <w:rPr>
                <w:rFonts w:ascii="宋体" w:hAnsi="宋体" w:cs="宋体" w:hint="eastAsia"/>
                <w:kern w:val="0"/>
                <w:sz w:val="28"/>
                <w:szCs w:val="28"/>
              </w:rPr>
              <w:t>完成领导交办的其他工作。</w:t>
            </w:r>
          </w:p>
          <w:p w14:paraId="715981DB" w14:textId="77777777" w:rsidR="00DC3315" w:rsidRPr="00906A6D" w:rsidRDefault="00DC3315" w:rsidP="00DC3315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4CD0A3F" w14:textId="388E1630" w:rsidR="00DC3315" w:rsidRPr="00906A6D" w:rsidRDefault="00DC3315" w:rsidP="006E55D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FFDA651" w14:textId="77777777" w:rsidR="00BF2417" w:rsidRDefault="00BF2417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sectPr w:rsidR="00BF2417" w:rsidSect="00BF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8A69" w14:textId="77777777" w:rsidR="00DC7B24" w:rsidRDefault="00DC7B24" w:rsidP="003709DF">
      <w:r>
        <w:separator/>
      </w:r>
    </w:p>
  </w:endnote>
  <w:endnote w:type="continuationSeparator" w:id="0">
    <w:p w14:paraId="516CD10D" w14:textId="77777777" w:rsidR="00DC7B24" w:rsidRDefault="00DC7B24" w:rsidP="0037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D574" w14:textId="77777777" w:rsidR="00DC7B24" w:rsidRDefault="00DC7B24" w:rsidP="003709DF">
      <w:r>
        <w:separator/>
      </w:r>
    </w:p>
  </w:footnote>
  <w:footnote w:type="continuationSeparator" w:id="0">
    <w:p w14:paraId="0E74F4A7" w14:textId="77777777" w:rsidR="00DC7B24" w:rsidRDefault="00DC7B24" w:rsidP="0037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11AC"/>
    <w:multiLevelType w:val="hybridMultilevel"/>
    <w:tmpl w:val="5F28FCF8"/>
    <w:lvl w:ilvl="0" w:tplc="8766D1D4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95375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2C64"/>
    <w:rsid w:val="000240BB"/>
    <w:rsid w:val="000244DB"/>
    <w:rsid w:val="00026BA5"/>
    <w:rsid w:val="0003133F"/>
    <w:rsid w:val="000325BB"/>
    <w:rsid w:val="0003300E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7FF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6449"/>
    <w:rsid w:val="002378BF"/>
    <w:rsid w:val="0024017E"/>
    <w:rsid w:val="002404D0"/>
    <w:rsid w:val="00240D49"/>
    <w:rsid w:val="002436B1"/>
    <w:rsid w:val="00244CF6"/>
    <w:rsid w:val="00244EFC"/>
    <w:rsid w:val="0024719F"/>
    <w:rsid w:val="00250521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37D66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09DF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53E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AA0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447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2CF4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2554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55D2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33E4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5058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A6D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C86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506B"/>
    <w:rsid w:val="00B80643"/>
    <w:rsid w:val="00B80BCC"/>
    <w:rsid w:val="00B843F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6BFD"/>
    <w:rsid w:val="00BE7193"/>
    <w:rsid w:val="00BF140C"/>
    <w:rsid w:val="00BF2417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5F88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BCE"/>
    <w:rsid w:val="00D279A4"/>
    <w:rsid w:val="00D27E24"/>
    <w:rsid w:val="00D320AC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304C"/>
    <w:rsid w:val="00DB42EE"/>
    <w:rsid w:val="00DB5A60"/>
    <w:rsid w:val="00DB63E0"/>
    <w:rsid w:val="00DB64E6"/>
    <w:rsid w:val="00DC0174"/>
    <w:rsid w:val="00DC3139"/>
    <w:rsid w:val="00DC3315"/>
    <w:rsid w:val="00DC64B1"/>
    <w:rsid w:val="00DC6ABE"/>
    <w:rsid w:val="00DC7B24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9F7"/>
    <w:rsid w:val="00E87D88"/>
    <w:rsid w:val="00E91169"/>
    <w:rsid w:val="00E92BEE"/>
    <w:rsid w:val="00E9553B"/>
    <w:rsid w:val="00E95D3B"/>
    <w:rsid w:val="00E96151"/>
    <w:rsid w:val="00E96FDA"/>
    <w:rsid w:val="00E97A9C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1A70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36FB"/>
    <w:rsid w:val="00F54798"/>
    <w:rsid w:val="00F54D41"/>
    <w:rsid w:val="00F55E18"/>
    <w:rsid w:val="00F5798C"/>
    <w:rsid w:val="00F60092"/>
    <w:rsid w:val="00F608DD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2920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0541A"/>
  <w15:docId w15:val="{EF141AC6-F361-4303-994A-121DF41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BF2417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sid w:val="00BF24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F2417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F2417"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link w:val="a3"/>
    <w:uiPriority w:val="99"/>
    <w:rsid w:val="00B843F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文林涛</cp:lastModifiedBy>
  <cp:revision>2</cp:revision>
  <cp:lastPrinted>2023-03-28T06:35:00Z</cp:lastPrinted>
  <dcterms:created xsi:type="dcterms:W3CDTF">2023-03-28T07:08:00Z</dcterms:created>
  <dcterms:modified xsi:type="dcterms:W3CDTF">2023-03-28T07:08:00Z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D1141D2D8D6C424CB8EACCDDC0E63DFC</vt:lpwstr>
  </property>
</Properties>
</file>